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07BEAF8F"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2</w:t>
      </w:r>
      <w:r w:rsidR="00B420F5">
        <w:rPr>
          <w:rFonts w:ascii="Arial" w:eastAsia="Calibri" w:hAnsi="Arial" w:cs="Arial"/>
          <w:color w:val="595959"/>
          <w:sz w:val="24"/>
        </w:rPr>
        <w:t>6</w:t>
      </w:r>
      <w:r>
        <w:rPr>
          <w:rFonts w:ascii="Arial" w:eastAsia="Calibri" w:hAnsi="Arial" w:cs="Arial"/>
          <w:color w:val="595959"/>
          <w:sz w:val="24"/>
        </w:rPr>
        <w:t>.01.2021</w:t>
      </w:r>
    </w:p>
    <w:p w14:paraId="7996BC84" w14:textId="77777777" w:rsidR="00B420F5" w:rsidRPr="005478C6" w:rsidRDefault="00B420F5" w:rsidP="00714840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ФЕВРАЛЕ В ТОМСКОЙ ОБЛАСТИ ПРОДОЛЖИТСЯ ПЕРЕПИСЬ НАСЕЛЕНИЯ В ТРУДНОДОСТУПНЫХ НАСЕЛЕННЫХ ПУНКТАХ</w:t>
      </w:r>
    </w:p>
    <w:p w14:paraId="6411ED01" w14:textId="2D392926" w:rsidR="00714840" w:rsidRPr="005478C6" w:rsidRDefault="00714840" w:rsidP="0071484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Второй этап Всероссийской переписи населения в труднодоступных населенных пунктах Томской области пройдет с 1 февраля по 2 марта. Переписчики обойдут удаленные села и деревни Верхнекетского, Каргасокского, Колпашевского, Молчановского, Парабельского и Тегульдетского районов. </w:t>
      </w:r>
    </w:p>
    <w:p w14:paraId="398871E9" w14:textId="77777777" w:rsidR="00B420F5" w:rsidRPr="00714840" w:rsidRDefault="00B420F5" w:rsidP="00714840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14840">
        <w:rPr>
          <w:rFonts w:ascii="Arial" w:hAnsi="Arial" w:cs="Arial"/>
          <w:color w:val="404040" w:themeColor="text1" w:themeTint="BF"/>
          <w:sz w:val="24"/>
          <w:szCs w:val="24"/>
        </w:rPr>
        <w:t>В ходе первого этапа, который прошел в октябре 2020 года, переписчики обошли всю территорию Александровского района, а также отдельные населенные пункты Кривошеинского и Тегульдетского районов.</w:t>
      </w:r>
    </w:p>
    <w:p w14:paraId="4286D814" w14:textId="77777777" w:rsidR="00B420F5" w:rsidRPr="00714840" w:rsidRDefault="00B420F5" w:rsidP="00714840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14840">
        <w:rPr>
          <w:rFonts w:ascii="Arial" w:hAnsi="Arial" w:cs="Arial"/>
          <w:color w:val="404040" w:themeColor="text1" w:themeTint="BF"/>
          <w:sz w:val="24"/>
          <w:szCs w:val="24"/>
        </w:rPr>
        <w:t xml:space="preserve">Перепись на основной территории Томской области продлится с 1 по 30 апреля. Особенность Всероссийской переписи населения-2020 в том, что она впервые станет цифровой. Для этого переписчики будут использовать планшетные компьютеры. </w:t>
      </w:r>
    </w:p>
    <w:p w14:paraId="4A1C4856" w14:textId="77777777" w:rsidR="00B420F5" w:rsidRPr="00714840" w:rsidRDefault="00B420F5" w:rsidP="00714840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14840">
        <w:rPr>
          <w:rFonts w:ascii="Arial" w:hAnsi="Arial" w:cs="Arial"/>
          <w:color w:val="404040" w:themeColor="text1" w:themeTint="BF"/>
          <w:sz w:val="24"/>
          <w:szCs w:val="24"/>
        </w:rPr>
        <w:t xml:space="preserve">Кроме того, принять участие в переписи населения можно будет онлайн через портал </w:t>
      </w:r>
      <w:hyperlink r:id="rId9" w:history="1">
        <w:r w:rsidRPr="00714840">
          <w:rPr>
            <w:rStyle w:val="a9"/>
            <w:rFonts w:ascii="Arial" w:hAnsi="Arial" w:cs="Arial"/>
            <w:color w:val="404040" w:themeColor="text1" w:themeTint="BF"/>
            <w:sz w:val="24"/>
            <w:szCs w:val="24"/>
          </w:rPr>
          <w:t>Госуслуги</w:t>
        </w:r>
      </w:hyperlink>
      <w:r w:rsidRPr="00714840">
        <w:rPr>
          <w:rFonts w:ascii="Arial" w:hAnsi="Arial" w:cs="Arial"/>
          <w:color w:val="404040" w:themeColor="text1" w:themeTint="BF"/>
          <w:sz w:val="24"/>
          <w:szCs w:val="24"/>
        </w:rPr>
        <w:t>. Для того, чтобы переписать себя и всех членов своей семьи, достаточно завести простую учетную запись. После заполнения форм участник переписи получит код подтверждения прохождения переписи, который в дальнейшем нужно будет предъявить переписчику, пришедшему на дом.</w:t>
      </w:r>
    </w:p>
    <w:p w14:paraId="3A0FF99D" w14:textId="77777777" w:rsidR="00B420F5" w:rsidRPr="00714840" w:rsidRDefault="00B420F5" w:rsidP="00714840">
      <w:pPr>
        <w:spacing w:after="0"/>
        <w:ind w:firstLine="567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14840">
        <w:rPr>
          <w:rFonts w:ascii="Arial" w:hAnsi="Arial" w:cs="Arial"/>
          <w:color w:val="404040" w:themeColor="text1" w:themeTint="BF"/>
          <w:sz w:val="24"/>
          <w:szCs w:val="24"/>
        </w:rPr>
        <w:t>Также принять участие в переписи можно, придя на переписной участок или же дождавшись визита переписчика. Помимо этого, оставить сведения можно будет по телефонам горячей линии Томскстата.</w:t>
      </w:r>
    </w:p>
    <w:p w14:paraId="11E7C4DE" w14:textId="77777777" w:rsidR="00B420F5" w:rsidRPr="00714840" w:rsidRDefault="00B420F5" w:rsidP="00714840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404040" w:themeColor="text1" w:themeTint="BF"/>
        </w:rPr>
      </w:pPr>
      <w:r w:rsidRPr="00714840">
        <w:rPr>
          <w:rFonts w:ascii="Arial" w:hAnsi="Arial" w:cs="Arial"/>
          <w:color w:val="404040" w:themeColor="text1" w:themeTint="BF"/>
        </w:rPr>
        <w:t>Переписчиков будет отличать брендированная одежда (шарф, жилет, портфель, налобный фонарь), у каждого при себе будет паспорт и удостоверение. В удостоверении будут размещены телефоны горячих линий районных подразделений Томскстата, по которым можно проверить, действительно ли тот или иной человек является переписчиком.</w:t>
      </w:r>
    </w:p>
    <w:p w14:paraId="03784168" w14:textId="77777777" w:rsidR="00B420F5" w:rsidRPr="00714840" w:rsidRDefault="00B420F5" w:rsidP="00B420F5">
      <w:pPr>
        <w:spacing w:after="0"/>
        <w:ind w:firstLine="567"/>
        <w:rPr>
          <w:rFonts w:ascii="Arial" w:hAnsi="Arial" w:cs="Arial"/>
          <w:color w:val="404040" w:themeColor="text1" w:themeTint="BF"/>
          <w:sz w:val="24"/>
          <w:szCs w:val="24"/>
        </w:rPr>
      </w:pPr>
      <w:r w:rsidRPr="00714840">
        <w:rPr>
          <w:rFonts w:ascii="Arial" w:hAnsi="Arial" w:cs="Arial"/>
          <w:color w:val="404040" w:themeColor="text1" w:themeTint="BF"/>
          <w:sz w:val="24"/>
          <w:szCs w:val="24"/>
        </w:rPr>
        <w:t xml:space="preserve">Подробнее о Всероссийской переписи населения в Томской области можно прочитать на </w:t>
      </w:r>
      <w:hyperlink r:id="rId10" w:history="1">
        <w:r w:rsidRPr="00714840">
          <w:rPr>
            <w:rStyle w:val="a9"/>
            <w:rFonts w:ascii="Arial" w:hAnsi="Arial" w:cs="Arial"/>
            <w:color w:val="404040" w:themeColor="text1" w:themeTint="BF"/>
            <w:sz w:val="24"/>
            <w:szCs w:val="24"/>
          </w:rPr>
          <w:t>сайте</w:t>
        </w:r>
      </w:hyperlink>
      <w:r w:rsidRPr="00714840">
        <w:rPr>
          <w:rFonts w:ascii="Arial" w:hAnsi="Arial" w:cs="Arial"/>
          <w:color w:val="404040" w:themeColor="text1" w:themeTint="BF"/>
          <w:sz w:val="24"/>
          <w:szCs w:val="24"/>
        </w:rPr>
        <w:t xml:space="preserve"> Томскстата.</w:t>
      </w:r>
    </w:p>
    <w:p w14:paraId="20A2EEAB" w14:textId="77777777" w:rsidR="00E55132" w:rsidRPr="00B420F5" w:rsidRDefault="00E55132" w:rsidP="006B261B">
      <w:pPr>
        <w:spacing w:after="0" w:line="276" w:lineRule="auto"/>
        <w:jc w:val="both"/>
        <w:rPr>
          <w:rFonts w:ascii="Times New Roman" w:hAnsi="Times New Roman" w:cs="Times New Roman"/>
          <w:color w:val="595959"/>
          <w:sz w:val="28"/>
          <w:szCs w:val="28"/>
        </w:rPr>
      </w:pPr>
    </w:p>
    <w:sectPr w:rsidR="00E55132" w:rsidRPr="00B420F5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3ADCD" w14:textId="77777777" w:rsidR="00EC6CBF" w:rsidRDefault="00EC6CBF" w:rsidP="00A02726">
      <w:pPr>
        <w:spacing w:after="0" w:line="240" w:lineRule="auto"/>
      </w:pPr>
      <w:r>
        <w:separator/>
      </w:r>
    </w:p>
  </w:endnote>
  <w:endnote w:type="continuationSeparator" w:id="0">
    <w:p w14:paraId="5ED68EB2" w14:textId="77777777" w:rsidR="00EC6CBF" w:rsidRDefault="00EC6CBF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31AC2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DAEDF" w14:textId="77777777" w:rsidR="00EC6CBF" w:rsidRDefault="00EC6CBF" w:rsidP="00A02726">
      <w:pPr>
        <w:spacing w:after="0" w:line="240" w:lineRule="auto"/>
      </w:pPr>
      <w:r>
        <w:separator/>
      </w:r>
    </w:p>
  </w:footnote>
  <w:footnote w:type="continuationSeparator" w:id="0">
    <w:p w14:paraId="423E5174" w14:textId="77777777" w:rsidR="00EC6CBF" w:rsidRDefault="00EC6CBF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EC6CBF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6CBF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EC6CBF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4840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1AC2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0D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20F5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6CBF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msk.gks.ru/VPN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00F14-DEA1-4BCC-8FE3-A6E10B48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Саушкина</cp:lastModifiedBy>
  <cp:revision>2</cp:revision>
  <cp:lastPrinted>2021-01-25T03:04:00Z</cp:lastPrinted>
  <dcterms:created xsi:type="dcterms:W3CDTF">2021-01-27T02:16:00Z</dcterms:created>
  <dcterms:modified xsi:type="dcterms:W3CDTF">2021-01-27T02:16:00Z</dcterms:modified>
</cp:coreProperties>
</file>