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F4" w:rsidRPr="00141BF4" w:rsidRDefault="000B4BC6" w:rsidP="00141BF4">
      <w:pPr>
        <w:spacing w:after="0" w:line="240" w:lineRule="auto"/>
        <w:ind w:firstLine="709"/>
        <w:jc w:val="right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 xml:space="preserve">Приложение </w:t>
      </w:r>
      <w:r w:rsidR="00937797">
        <w:rPr>
          <w:rFonts w:ascii="PT Astra Serif" w:hAnsi="PT Astra Serif"/>
          <w:sz w:val="25"/>
          <w:szCs w:val="25"/>
        </w:rPr>
        <w:t>5</w:t>
      </w:r>
      <w:bookmarkStart w:id="0" w:name="_GoBack"/>
      <w:bookmarkEnd w:id="0"/>
    </w:p>
    <w:p w:rsidR="00141BF4" w:rsidRDefault="00141BF4" w:rsidP="00141BF4">
      <w:pPr>
        <w:spacing w:after="0" w:line="240" w:lineRule="auto"/>
        <w:ind w:firstLine="709"/>
        <w:jc w:val="right"/>
        <w:rPr>
          <w:rFonts w:ascii="PT Astra Serif" w:hAnsi="PT Astra Serif"/>
          <w:b/>
          <w:sz w:val="25"/>
          <w:szCs w:val="25"/>
        </w:rPr>
      </w:pPr>
    </w:p>
    <w:p w:rsidR="00CD0BBF" w:rsidRPr="00CD0BBF" w:rsidRDefault="00CD0BBF" w:rsidP="00CD0BBF">
      <w:pPr>
        <w:spacing w:line="240" w:lineRule="auto"/>
        <w:ind w:firstLine="720"/>
        <w:jc w:val="center"/>
        <w:rPr>
          <w:rFonts w:ascii="PT Astra Serif" w:hAnsi="PT Astra Serif"/>
          <w:b/>
          <w:sz w:val="25"/>
          <w:szCs w:val="25"/>
        </w:rPr>
      </w:pPr>
      <w:r w:rsidRPr="00CD0BBF">
        <w:rPr>
          <w:rFonts w:ascii="PT Astra Serif" w:hAnsi="PT Astra Serif"/>
          <w:b/>
          <w:sz w:val="25"/>
          <w:szCs w:val="25"/>
        </w:rPr>
        <w:t>Государственная поддержка в виде участия в национальном проекте «Производительность труда»</w:t>
      </w:r>
    </w:p>
    <w:p w:rsidR="000B4BC6" w:rsidRDefault="000B4BC6" w:rsidP="000B4BC6">
      <w:pPr>
        <w:spacing w:line="240" w:lineRule="auto"/>
        <w:ind w:firstLine="720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В Томской области с 2019 года реализуется национальный проект «Производительность труда» (далее – национальный проект), который включает 2 региональных проекта: «Адресная поддержка повышения производительности труда на предприятиях» и «Системные меры по повышению производительности труда».</w:t>
      </w:r>
    </w:p>
    <w:p w:rsidR="000B4BC6" w:rsidRDefault="000B4BC6" w:rsidP="000B4BC6">
      <w:pPr>
        <w:spacing w:line="240" w:lineRule="auto"/>
        <w:ind w:firstLine="720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Основная цель национального проекта – повышение объема производства путем налаживания производственной цепочки за счет сокращения времени протекания процессов, объемов незавершенного производства и увеличения выработки.</w:t>
      </w:r>
    </w:p>
    <w:p w:rsidR="000B4BC6" w:rsidRDefault="000B4BC6" w:rsidP="000B4BC6">
      <w:pPr>
        <w:spacing w:line="240" w:lineRule="auto"/>
        <w:ind w:firstLine="720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В рамках реализации национального проекта определена задача по вовлечению предприятий регионов в проект через получение безвозмездной адресной поддержки. За время реализации национального проекта на территории Томской области вовлечено 40 предприятий.</w:t>
      </w:r>
    </w:p>
    <w:p w:rsidR="000B4BC6" w:rsidRDefault="000B4BC6" w:rsidP="000B4BC6">
      <w:pPr>
        <w:spacing w:line="240" w:lineRule="auto"/>
        <w:ind w:firstLine="720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В процессе внедрения проекта сотрудники предприятий получают навыки бережливого производства с обоснованием их влияния на операционные и экономические показатели производственной деятельности предприятий и далее могут организовать их тиражирование внутри компании.</w:t>
      </w:r>
    </w:p>
    <w:p w:rsidR="000B4BC6" w:rsidRDefault="000B4BC6" w:rsidP="000B4BC6">
      <w:pPr>
        <w:spacing w:line="240" w:lineRule="auto"/>
        <w:ind w:firstLine="720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Реализация национального проекта позволила предприятиям - участникам региона в среднем увеличить выработку до 46 %, снизить время протекания процессов до 34% и сократить незавершенное производство до 36%.</w:t>
      </w:r>
    </w:p>
    <w:p w:rsidR="000B4BC6" w:rsidRDefault="000B4BC6" w:rsidP="000B4BC6">
      <w:pPr>
        <w:spacing w:line="240" w:lineRule="auto"/>
        <w:ind w:firstLine="720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Помимо улучшения производственных показателей за время участия в проекте предприятия получают возможность повысить квалификацию своих специалистов, получить доступ к актуальной методической и нормативной документации в сферах производительности труда, получить готовые эффективные решения по улучшению работы предприятий и другие важные для предприятия навыки.</w:t>
      </w:r>
    </w:p>
    <w:p w:rsidR="000B4BC6" w:rsidRDefault="000B4BC6" w:rsidP="000B4BC6">
      <w:pPr>
        <w:spacing w:line="240" w:lineRule="auto"/>
        <w:ind w:firstLine="720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 xml:space="preserve">Также участие предприятий в национальном проекте </w:t>
      </w:r>
      <w:r>
        <w:rPr>
          <w:rFonts w:ascii="PT Astra Serif" w:hAnsi="PT Astra Serif"/>
          <w:b/>
          <w:bCs/>
          <w:sz w:val="25"/>
          <w:szCs w:val="25"/>
        </w:rPr>
        <w:t>является мерой поддержки со стороны федерального центра и региона по развитию производства и оптимизации бизнес процессов</w:t>
      </w:r>
      <w:r>
        <w:rPr>
          <w:rFonts w:ascii="PT Astra Serif" w:hAnsi="PT Astra Serif"/>
          <w:sz w:val="25"/>
          <w:szCs w:val="25"/>
        </w:rPr>
        <w:t>.</w:t>
      </w:r>
    </w:p>
    <w:p w:rsidR="000B4BC6" w:rsidRDefault="000B4BC6" w:rsidP="000B4BC6">
      <w:pPr>
        <w:spacing w:line="240" w:lineRule="auto"/>
        <w:ind w:firstLine="720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 xml:space="preserve">Для участия в национальном проекте предприятие должно соответствовать установленным критериям (прилагаются). </w:t>
      </w:r>
    </w:p>
    <w:p w:rsidR="000B4BC6" w:rsidRDefault="000B4BC6" w:rsidP="000B4BC6">
      <w:pPr>
        <w:spacing w:line="240" w:lineRule="auto"/>
        <w:ind w:firstLine="720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Учитывая вышеизложенное, а также наличие предприятий на территории Томской области, подходящих под критерии национального проекта, считаем возможным использование указанного инструмента, в том числе, в качестве развития предпринимательской активности в муниципалитетах Томской области.   </w:t>
      </w:r>
    </w:p>
    <w:p w:rsidR="000B4BC6" w:rsidRDefault="000B4BC6" w:rsidP="00277804">
      <w:pPr>
        <w:spacing w:after="0" w:line="240" w:lineRule="auto"/>
        <w:ind w:firstLine="709"/>
        <w:jc w:val="center"/>
        <w:rPr>
          <w:rFonts w:ascii="PT Astra Serif" w:hAnsi="PT Astra Serif"/>
          <w:b/>
          <w:sz w:val="25"/>
          <w:szCs w:val="25"/>
        </w:rPr>
      </w:pPr>
    </w:p>
    <w:p w:rsidR="000B4BC6" w:rsidRDefault="000B4BC6" w:rsidP="00277804">
      <w:pPr>
        <w:spacing w:after="0" w:line="240" w:lineRule="auto"/>
        <w:ind w:firstLine="709"/>
        <w:jc w:val="center"/>
        <w:rPr>
          <w:rFonts w:ascii="PT Astra Serif" w:hAnsi="PT Astra Serif"/>
          <w:b/>
          <w:sz w:val="25"/>
          <w:szCs w:val="25"/>
        </w:rPr>
      </w:pPr>
    </w:p>
    <w:p w:rsidR="000B4BC6" w:rsidRDefault="000B4BC6" w:rsidP="00277804">
      <w:pPr>
        <w:spacing w:after="0" w:line="240" w:lineRule="auto"/>
        <w:ind w:firstLine="709"/>
        <w:jc w:val="center"/>
        <w:rPr>
          <w:rFonts w:ascii="PT Astra Serif" w:hAnsi="PT Astra Serif"/>
          <w:b/>
          <w:sz w:val="25"/>
          <w:szCs w:val="25"/>
        </w:rPr>
      </w:pPr>
    </w:p>
    <w:p w:rsidR="000B4BC6" w:rsidRDefault="000B4BC6" w:rsidP="00277804">
      <w:pPr>
        <w:spacing w:after="0" w:line="240" w:lineRule="auto"/>
        <w:ind w:firstLine="709"/>
        <w:jc w:val="center"/>
        <w:rPr>
          <w:rFonts w:ascii="PT Astra Serif" w:hAnsi="PT Astra Serif"/>
          <w:b/>
          <w:sz w:val="25"/>
          <w:szCs w:val="25"/>
        </w:rPr>
      </w:pPr>
    </w:p>
    <w:p w:rsidR="000B4BC6" w:rsidRDefault="000B4BC6" w:rsidP="00CD0BBF">
      <w:pPr>
        <w:spacing w:after="0" w:line="240" w:lineRule="auto"/>
        <w:rPr>
          <w:rFonts w:ascii="PT Astra Serif" w:hAnsi="PT Astra Serif"/>
          <w:b/>
          <w:sz w:val="25"/>
          <w:szCs w:val="25"/>
        </w:rPr>
      </w:pPr>
    </w:p>
    <w:p w:rsidR="000B4BC6" w:rsidRDefault="000B4BC6" w:rsidP="00277804">
      <w:pPr>
        <w:spacing w:after="0" w:line="240" w:lineRule="auto"/>
        <w:ind w:firstLine="709"/>
        <w:jc w:val="center"/>
        <w:rPr>
          <w:rFonts w:ascii="PT Astra Serif" w:hAnsi="PT Astra Serif"/>
          <w:b/>
          <w:sz w:val="25"/>
          <w:szCs w:val="25"/>
        </w:rPr>
      </w:pPr>
    </w:p>
    <w:p w:rsidR="000B4BC6" w:rsidRDefault="000B4BC6" w:rsidP="00277804">
      <w:pPr>
        <w:spacing w:after="0" w:line="240" w:lineRule="auto"/>
        <w:ind w:firstLine="709"/>
        <w:jc w:val="center"/>
        <w:rPr>
          <w:rFonts w:ascii="PT Astra Serif" w:hAnsi="PT Astra Serif"/>
          <w:b/>
          <w:sz w:val="25"/>
          <w:szCs w:val="25"/>
        </w:rPr>
      </w:pPr>
    </w:p>
    <w:p w:rsidR="00773A0C" w:rsidRPr="00E87E0D" w:rsidRDefault="00141BF4" w:rsidP="00277804">
      <w:pPr>
        <w:spacing w:after="0" w:line="240" w:lineRule="auto"/>
        <w:ind w:firstLine="709"/>
        <w:jc w:val="center"/>
        <w:rPr>
          <w:rFonts w:ascii="PT Astra Serif" w:hAnsi="PT Astra Serif"/>
          <w:b/>
          <w:sz w:val="25"/>
          <w:szCs w:val="25"/>
        </w:rPr>
      </w:pPr>
      <w:r>
        <w:rPr>
          <w:rFonts w:ascii="PT Astra Serif" w:hAnsi="PT Astra Serif"/>
          <w:b/>
          <w:sz w:val="25"/>
          <w:szCs w:val="25"/>
        </w:rPr>
        <w:t>Критерии национального проекта «Производительность  труда»</w:t>
      </w:r>
    </w:p>
    <w:p w:rsidR="00277804" w:rsidRPr="00E87E0D" w:rsidRDefault="00277804" w:rsidP="00277804">
      <w:pPr>
        <w:spacing w:after="0" w:line="240" w:lineRule="auto"/>
        <w:ind w:firstLine="709"/>
        <w:jc w:val="both"/>
        <w:rPr>
          <w:rFonts w:ascii="PT Astra Serif" w:hAnsi="PT Astra Serif"/>
          <w:sz w:val="25"/>
          <w:szCs w:val="25"/>
        </w:rPr>
      </w:pPr>
    </w:p>
    <w:p w:rsidR="00890B11" w:rsidRPr="00E87E0D" w:rsidRDefault="007B4AF8" w:rsidP="00277804">
      <w:pPr>
        <w:spacing w:after="0" w:line="240" w:lineRule="auto"/>
        <w:ind w:firstLine="709"/>
        <w:jc w:val="both"/>
        <w:rPr>
          <w:rFonts w:ascii="PT Astra Serif" w:hAnsi="PT Astra Serif"/>
          <w:sz w:val="25"/>
          <w:szCs w:val="25"/>
        </w:rPr>
      </w:pPr>
      <w:r w:rsidRPr="00E87E0D">
        <w:rPr>
          <w:rFonts w:ascii="PT Astra Serif" w:hAnsi="PT Astra Serif"/>
          <w:sz w:val="25"/>
          <w:szCs w:val="25"/>
        </w:rPr>
        <w:t>Участником Национального проекта «Производительность труда» (</w:t>
      </w:r>
      <w:r w:rsidR="00890B11" w:rsidRPr="00E87E0D">
        <w:rPr>
          <w:rFonts w:ascii="PT Astra Serif" w:hAnsi="PT Astra Serif"/>
          <w:sz w:val="25"/>
          <w:szCs w:val="25"/>
        </w:rPr>
        <w:t xml:space="preserve">далее – </w:t>
      </w:r>
      <w:r w:rsidRPr="00E87E0D">
        <w:rPr>
          <w:rFonts w:ascii="PT Astra Serif" w:hAnsi="PT Astra Serif"/>
          <w:sz w:val="25"/>
          <w:szCs w:val="25"/>
        </w:rPr>
        <w:t>проект) мо</w:t>
      </w:r>
      <w:r w:rsidR="00890B11" w:rsidRPr="00E87E0D">
        <w:rPr>
          <w:rFonts w:ascii="PT Astra Serif" w:hAnsi="PT Astra Serif"/>
          <w:sz w:val="25"/>
          <w:szCs w:val="25"/>
        </w:rPr>
        <w:t>жет стать любое производственное предприятие (юридическое лицо) на безвозмездной основе.</w:t>
      </w:r>
    </w:p>
    <w:p w:rsidR="00BD20BD" w:rsidRPr="00E87E0D" w:rsidRDefault="00277804" w:rsidP="00277804">
      <w:pPr>
        <w:spacing w:after="0" w:line="240" w:lineRule="auto"/>
        <w:ind w:firstLine="709"/>
        <w:jc w:val="both"/>
        <w:rPr>
          <w:rFonts w:ascii="PT Astra Serif" w:hAnsi="PT Astra Serif"/>
          <w:sz w:val="25"/>
          <w:szCs w:val="25"/>
        </w:rPr>
      </w:pPr>
      <w:r w:rsidRPr="00E87E0D">
        <w:rPr>
          <w:rFonts w:ascii="PT Astra Serif" w:hAnsi="PT Astra Serif"/>
          <w:sz w:val="25"/>
          <w:szCs w:val="25"/>
        </w:rPr>
        <w:t>Чтобы стать участником проекта предприятию необходимо</w:t>
      </w:r>
      <w:r w:rsidR="00BD20BD" w:rsidRPr="00E87E0D">
        <w:rPr>
          <w:rFonts w:ascii="PT Astra Serif" w:hAnsi="PT Astra Serif"/>
          <w:sz w:val="25"/>
          <w:szCs w:val="25"/>
        </w:rPr>
        <w:t>:</w:t>
      </w:r>
    </w:p>
    <w:p w:rsidR="00BD20BD" w:rsidRPr="00E87E0D" w:rsidRDefault="00BD20BD" w:rsidP="00277804">
      <w:pPr>
        <w:spacing w:after="0" w:line="240" w:lineRule="auto"/>
        <w:ind w:firstLine="709"/>
        <w:jc w:val="both"/>
        <w:rPr>
          <w:rFonts w:ascii="PT Astra Serif" w:hAnsi="PT Astra Serif"/>
          <w:sz w:val="25"/>
          <w:szCs w:val="25"/>
        </w:rPr>
      </w:pPr>
      <w:r w:rsidRPr="00E87E0D">
        <w:rPr>
          <w:rFonts w:ascii="PT Astra Serif" w:hAnsi="PT Astra Serif"/>
          <w:sz w:val="25"/>
          <w:szCs w:val="25"/>
        </w:rPr>
        <w:t>1) зарегистрироваться</w:t>
      </w:r>
      <w:r w:rsidR="0067117A" w:rsidRPr="00E87E0D">
        <w:rPr>
          <w:rFonts w:ascii="PT Astra Serif" w:hAnsi="PT Astra Serif"/>
          <w:sz w:val="25"/>
          <w:szCs w:val="25"/>
        </w:rPr>
        <w:t xml:space="preserve"> на сайте </w:t>
      </w:r>
      <w:proofErr w:type="spellStart"/>
      <w:r w:rsidR="0067117A" w:rsidRPr="00E87E0D">
        <w:rPr>
          <w:rFonts w:ascii="PT Astra Serif" w:hAnsi="PT Astra Serif"/>
          <w:sz w:val="25"/>
          <w:szCs w:val="25"/>
        </w:rPr>
        <w:t>производительность.рф</w:t>
      </w:r>
      <w:proofErr w:type="spellEnd"/>
      <w:r w:rsidR="0067117A" w:rsidRPr="00E87E0D">
        <w:rPr>
          <w:rFonts w:ascii="PT Astra Serif" w:hAnsi="PT Astra Serif"/>
          <w:sz w:val="25"/>
          <w:szCs w:val="25"/>
        </w:rPr>
        <w:t xml:space="preserve"> и подать </w:t>
      </w:r>
      <w:r w:rsidR="001E0F5B" w:rsidRPr="00E87E0D">
        <w:rPr>
          <w:rFonts w:ascii="PT Astra Serif" w:hAnsi="PT Astra Serif"/>
          <w:sz w:val="25"/>
          <w:szCs w:val="25"/>
        </w:rPr>
        <w:t>«Заявку на участие в проекте»,</w:t>
      </w:r>
      <w:r w:rsidRPr="00E87E0D">
        <w:rPr>
          <w:rFonts w:ascii="PT Astra Serif" w:hAnsi="PT Astra Serif"/>
          <w:sz w:val="25"/>
          <w:szCs w:val="25"/>
        </w:rPr>
        <w:t xml:space="preserve"> с представлением подтверждающих документов;</w:t>
      </w:r>
    </w:p>
    <w:p w:rsidR="00860873" w:rsidRPr="00E87E0D" w:rsidRDefault="0067117A" w:rsidP="00277804">
      <w:pPr>
        <w:spacing w:after="0" w:line="240" w:lineRule="auto"/>
        <w:ind w:firstLine="709"/>
        <w:jc w:val="both"/>
        <w:rPr>
          <w:rFonts w:ascii="PT Astra Serif" w:hAnsi="PT Astra Serif"/>
          <w:sz w:val="25"/>
          <w:szCs w:val="25"/>
        </w:rPr>
      </w:pPr>
      <w:r w:rsidRPr="00E87E0D">
        <w:rPr>
          <w:rFonts w:ascii="PT Astra Serif" w:hAnsi="PT Astra Serif"/>
          <w:sz w:val="25"/>
          <w:szCs w:val="25"/>
        </w:rPr>
        <w:t>2</w:t>
      </w:r>
      <w:r w:rsidR="00BD20BD" w:rsidRPr="00E87E0D">
        <w:rPr>
          <w:rFonts w:ascii="PT Astra Serif" w:hAnsi="PT Astra Serif"/>
          <w:sz w:val="25"/>
          <w:szCs w:val="25"/>
        </w:rPr>
        <w:t>)</w:t>
      </w:r>
      <w:r w:rsidR="001E0F5B" w:rsidRPr="00E87E0D">
        <w:rPr>
          <w:rFonts w:ascii="PT Astra Serif" w:hAnsi="PT Astra Serif"/>
          <w:sz w:val="25"/>
          <w:szCs w:val="25"/>
        </w:rPr>
        <w:t xml:space="preserve"> </w:t>
      </w:r>
      <w:r w:rsidR="00277804" w:rsidRPr="00E87E0D">
        <w:rPr>
          <w:rFonts w:ascii="PT Astra Serif" w:hAnsi="PT Astra Serif"/>
          <w:sz w:val="25"/>
          <w:szCs w:val="25"/>
        </w:rPr>
        <w:t>соответствовать следующим основным критериям для участия в проекте:</w:t>
      </w:r>
    </w:p>
    <w:p w:rsidR="00277804" w:rsidRPr="00860873" w:rsidRDefault="00ED0FC0" w:rsidP="0018634C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</w:pPr>
      <w:r w:rsidRPr="00E87E0D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>Объём годовой в</w:t>
      </w:r>
      <w:r w:rsidR="00277804" w:rsidRPr="00860873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>ыручк</w:t>
      </w:r>
      <w:r w:rsidRPr="00E87E0D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>и</w:t>
      </w:r>
      <w:r w:rsidR="00277804" w:rsidRPr="00860873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 xml:space="preserve"> предприятия</w:t>
      </w:r>
      <w:r w:rsidRPr="00E87E0D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 xml:space="preserve"> </w:t>
      </w:r>
      <w:r w:rsidRPr="00860873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>за предыдущий год</w:t>
      </w:r>
      <w:r w:rsidRPr="00E87E0D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 xml:space="preserve"> должен составлять </w:t>
      </w:r>
      <w:r w:rsidR="00277804" w:rsidRPr="00860873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>от 400 млн.</w:t>
      </w:r>
      <w:r w:rsidR="00277804" w:rsidRPr="00E87E0D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 xml:space="preserve"> </w:t>
      </w:r>
      <w:r w:rsidR="00277804" w:rsidRPr="00860873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>руб.</w:t>
      </w:r>
      <w:r w:rsidR="00671BBF" w:rsidRPr="00E87E0D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 xml:space="preserve"> (без учёта НДС)</w:t>
      </w:r>
      <w:r w:rsidR="003C261B" w:rsidRPr="00E87E0D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>;</w:t>
      </w:r>
    </w:p>
    <w:p w:rsidR="00277804" w:rsidRPr="00E87E0D" w:rsidRDefault="009E2293" w:rsidP="0018634C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</w:pPr>
      <w:r w:rsidRPr="00E87E0D">
        <w:rPr>
          <w:rFonts w:ascii="PT Astra Serif" w:hAnsi="PT Astra Serif" w:cs="Times New Roman"/>
          <w:sz w:val="25"/>
          <w:szCs w:val="25"/>
        </w:rPr>
        <w:t>Предприятие должно применять общую систему налогообложения или единый сельскохозяйственный налог;</w:t>
      </w:r>
    </w:p>
    <w:p w:rsidR="00277804" w:rsidRPr="00E87E0D" w:rsidRDefault="00277804" w:rsidP="0018634C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</w:pPr>
      <w:r w:rsidRPr="00860873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 xml:space="preserve">Доля участия налоговых резидентов иностранных государств в уставном (складочном) капитале юридического лица не </w:t>
      </w:r>
      <w:r w:rsidR="009908EA" w:rsidRPr="00E87E0D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>должно превышать</w:t>
      </w:r>
      <w:r w:rsidRPr="00860873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 xml:space="preserve"> 50%</w:t>
      </w:r>
      <w:r w:rsidR="009E2293" w:rsidRPr="00E87E0D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>;</w:t>
      </w:r>
    </w:p>
    <w:p w:rsidR="009E2293" w:rsidRPr="00860873" w:rsidRDefault="009908EA" w:rsidP="0018634C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</w:pPr>
      <w:r w:rsidRPr="00E87E0D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>Предприятие должно относиться</w:t>
      </w:r>
      <w:r w:rsidR="009E2293" w:rsidRPr="00860873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 xml:space="preserve"> к одной из базовых </w:t>
      </w:r>
      <w:proofErr w:type="spellStart"/>
      <w:r w:rsidR="009E2293" w:rsidRPr="00860873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>несырьевых</w:t>
      </w:r>
      <w:proofErr w:type="spellEnd"/>
      <w:r w:rsidR="009E2293" w:rsidRPr="00860873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 xml:space="preserve"> отраслей, а именно: обрабатывающее производство, сельское хозяйство, транспорт, строительство, торговля</w:t>
      </w:r>
      <w:r w:rsidRPr="00E87E0D">
        <w:rPr>
          <w:rFonts w:ascii="PT Astra Serif" w:eastAsia="Times New Roman" w:hAnsi="PT Astra Serif" w:cs="Arial"/>
          <w:spacing w:val="3"/>
          <w:sz w:val="25"/>
          <w:szCs w:val="25"/>
          <w:lang w:eastAsia="ru-RU"/>
        </w:rPr>
        <w:t xml:space="preserve"> (для целей настоящего критерия понимаются по ОКВЭД-2):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686"/>
        <w:gridCol w:w="3367"/>
      </w:tblGrid>
      <w:tr w:rsidR="009908EA" w:rsidRPr="00C04F33" w:rsidTr="007E7003">
        <w:tc>
          <w:tcPr>
            <w:tcW w:w="2518" w:type="dxa"/>
          </w:tcPr>
          <w:p w:rsidR="009908EA" w:rsidRPr="00E87E0D" w:rsidRDefault="009908EA" w:rsidP="006765B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b/>
                <w:sz w:val="25"/>
                <w:szCs w:val="25"/>
              </w:rPr>
              <w:t>Раздел</w:t>
            </w:r>
          </w:p>
        </w:tc>
        <w:tc>
          <w:tcPr>
            <w:tcW w:w="3686" w:type="dxa"/>
          </w:tcPr>
          <w:p w:rsidR="009908EA" w:rsidRPr="00E87E0D" w:rsidRDefault="009908EA" w:rsidP="006765B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b/>
                <w:sz w:val="25"/>
                <w:szCs w:val="25"/>
              </w:rPr>
              <w:t>Допустимые коды</w:t>
            </w:r>
          </w:p>
        </w:tc>
        <w:tc>
          <w:tcPr>
            <w:tcW w:w="3367" w:type="dxa"/>
          </w:tcPr>
          <w:p w:rsidR="009908EA" w:rsidRPr="00E87E0D" w:rsidRDefault="009908EA" w:rsidP="006765B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b/>
                <w:sz w:val="25"/>
                <w:szCs w:val="25"/>
              </w:rPr>
              <w:t>Недопустимые коды</w:t>
            </w:r>
          </w:p>
        </w:tc>
      </w:tr>
      <w:tr w:rsidR="009908EA" w:rsidRPr="00C04F33" w:rsidTr="007E7003">
        <w:tc>
          <w:tcPr>
            <w:tcW w:w="2518" w:type="dxa"/>
            <w:vAlign w:val="center"/>
          </w:tcPr>
          <w:p w:rsidR="009908EA" w:rsidRPr="004028BD" w:rsidRDefault="009908EA" w:rsidP="006765B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28B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</w:t>
            </w:r>
            <w:r w:rsidRPr="004028B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9908EA" w:rsidRPr="004028BD" w:rsidRDefault="009908EA" w:rsidP="0067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BD">
              <w:rPr>
                <w:rFonts w:ascii="Times New Roman" w:hAnsi="Times New Roman" w:cs="Times New Roman"/>
                <w:sz w:val="18"/>
                <w:szCs w:val="18"/>
              </w:rPr>
              <w:t>(Сельское, лесное хозяйство, охота, рыболовство и рыбоводство)</w:t>
            </w:r>
          </w:p>
        </w:tc>
        <w:tc>
          <w:tcPr>
            <w:tcW w:w="3686" w:type="dxa"/>
            <w:vAlign w:val="center"/>
          </w:tcPr>
          <w:p w:rsidR="009908EA" w:rsidRPr="004028BD" w:rsidRDefault="00010795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028B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01 – 03</w:t>
            </w:r>
          </w:p>
        </w:tc>
        <w:tc>
          <w:tcPr>
            <w:tcW w:w="3367" w:type="dxa"/>
            <w:vAlign w:val="center"/>
          </w:tcPr>
          <w:p w:rsidR="009908EA" w:rsidRPr="004028B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028B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01</w:t>
            </w:r>
            <w:r w:rsidRPr="004028B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4028B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15</w:t>
            </w:r>
          </w:p>
        </w:tc>
      </w:tr>
      <w:tr w:rsidR="009908EA" w:rsidRPr="00C04F33" w:rsidTr="007E7003">
        <w:tc>
          <w:tcPr>
            <w:tcW w:w="2518" w:type="dxa"/>
            <w:vAlign w:val="center"/>
          </w:tcPr>
          <w:p w:rsidR="009908EA" w:rsidRPr="004028BD" w:rsidRDefault="009908EA" w:rsidP="006765B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28B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</w:t>
            </w:r>
          </w:p>
          <w:p w:rsidR="009908EA" w:rsidRPr="004028BD" w:rsidRDefault="009908EA" w:rsidP="00676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8BD">
              <w:rPr>
                <w:rFonts w:ascii="Times New Roman" w:hAnsi="Times New Roman" w:cs="Times New Roman"/>
                <w:sz w:val="18"/>
                <w:szCs w:val="18"/>
              </w:rPr>
              <w:t>(Обрабатывающие производства)</w:t>
            </w:r>
          </w:p>
        </w:tc>
        <w:tc>
          <w:tcPr>
            <w:tcW w:w="3686" w:type="dxa"/>
            <w:vAlign w:val="center"/>
          </w:tcPr>
          <w:p w:rsidR="009908EA" w:rsidRPr="004028B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028BD">
              <w:rPr>
                <w:rFonts w:ascii="Times New Roman" w:hAnsi="Times New Roman" w:cs="Times New Roman"/>
                <w:sz w:val="25"/>
                <w:szCs w:val="25"/>
              </w:rPr>
              <w:t xml:space="preserve">10 – 33 </w:t>
            </w:r>
          </w:p>
        </w:tc>
        <w:tc>
          <w:tcPr>
            <w:tcW w:w="3367" w:type="dxa"/>
            <w:vAlign w:val="center"/>
          </w:tcPr>
          <w:p w:rsidR="009908EA" w:rsidRPr="004028B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028BD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  <w:p w:rsidR="009908EA" w:rsidRPr="004028B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028BD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  <w:p w:rsidR="009908EA" w:rsidRPr="004028B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028BD">
              <w:rPr>
                <w:rFonts w:ascii="Times New Roman" w:hAnsi="Times New Roman" w:cs="Times New Roman"/>
                <w:sz w:val="25"/>
                <w:szCs w:val="25"/>
              </w:rPr>
              <w:t xml:space="preserve">11.01 – 11.06 </w:t>
            </w:r>
          </w:p>
        </w:tc>
      </w:tr>
      <w:tr w:rsidR="009908EA" w:rsidRPr="00C04F33" w:rsidTr="007E7003">
        <w:tc>
          <w:tcPr>
            <w:tcW w:w="2518" w:type="dxa"/>
            <w:vAlign w:val="center"/>
          </w:tcPr>
          <w:p w:rsidR="009908EA" w:rsidRPr="004028BD" w:rsidRDefault="009908EA" w:rsidP="006765B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28B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</w:t>
            </w:r>
          </w:p>
          <w:p w:rsidR="009908EA" w:rsidRPr="004028BD" w:rsidRDefault="009908EA" w:rsidP="00676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8BD">
              <w:rPr>
                <w:rFonts w:ascii="Times New Roman" w:hAnsi="Times New Roman" w:cs="Times New Roman"/>
                <w:sz w:val="18"/>
                <w:szCs w:val="18"/>
              </w:rPr>
              <w:t>(Строительство)</w:t>
            </w:r>
          </w:p>
        </w:tc>
        <w:tc>
          <w:tcPr>
            <w:tcW w:w="3686" w:type="dxa"/>
            <w:vAlign w:val="center"/>
          </w:tcPr>
          <w:p w:rsidR="009908EA" w:rsidRPr="004028B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028BD">
              <w:rPr>
                <w:rFonts w:ascii="Times New Roman" w:hAnsi="Times New Roman" w:cs="Times New Roman"/>
                <w:sz w:val="25"/>
                <w:szCs w:val="25"/>
              </w:rPr>
              <w:t xml:space="preserve">41 – 43 </w:t>
            </w:r>
          </w:p>
        </w:tc>
        <w:tc>
          <w:tcPr>
            <w:tcW w:w="3367" w:type="dxa"/>
            <w:vAlign w:val="center"/>
          </w:tcPr>
          <w:p w:rsidR="009908EA" w:rsidRPr="004028B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908EA" w:rsidRPr="00C04F33" w:rsidTr="007E7003">
        <w:tc>
          <w:tcPr>
            <w:tcW w:w="2518" w:type="dxa"/>
            <w:vAlign w:val="center"/>
          </w:tcPr>
          <w:p w:rsidR="009908EA" w:rsidRPr="004028BD" w:rsidRDefault="009908EA" w:rsidP="006765B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028B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</w:t>
            </w:r>
          </w:p>
          <w:p w:rsidR="009908EA" w:rsidRPr="004028BD" w:rsidRDefault="009908EA" w:rsidP="00676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8BD">
              <w:rPr>
                <w:rFonts w:ascii="Times New Roman" w:hAnsi="Times New Roman" w:cs="Times New Roman"/>
                <w:sz w:val="18"/>
                <w:szCs w:val="18"/>
              </w:rPr>
              <w:t>(Транспортировка и хранение)</w:t>
            </w:r>
          </w:p>
        </w:tc>
        <w:tc>
          <w:tcPr>
            <w:tcW w:w="3686" w:type="dxa"/>
            <w:vAlign w:val="center"/>
          </w:tcPr>
          <w:p w:rsidR="009908EA" w:rsidRPr="004028B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028BD">
              <w:rPr>
                <w:rFonts w:ascii="Times New Roman" w:hAnsi="Times New Roman" w:cs="Times New Roman"/>
                <w:sz w:val="25"/>
                <w:szCs w:val="25"/>
              </w:rPr>
              <w:t xml:space="preserve">49 – 53 </w:t>
            </w:r>
          </w:p>
        </w:tc>
        <w:tc>
          <w:tcPr>
            <w:tcW w:w="3367" w:type="dxa"/>
            <w:vAlign w:val="center"/>
          </w:tcPr>
          <w:p w:rsidR="009908EA" w:rsidRPr="004028B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028BD">
              <w:rPr>
                <w:rFonts w:ascii="Times New Roman" w:hAnsi="Times New Roman" w:cs="Times New Roman"/>
                <w:sz w:val="25"/>
                <w:szCs w:val="25"/>
              </w:rPr>
              <w:t>52.10.21</w:t>
            </w:r>
          </w:p>
          <w:p w:rsidR="009908EA" w:rsidRPr="004028B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028BD">
              <w:rPr>
                <w:rFonts w:ascii="Times New Roman" w:hAnsi="Times New Roman" w:cs="Times New Roman"/>
                <w:sz w:val="25"/>
                <w:szCs w:val="25"/>
              </w:rPr>
              <w:t>52.10.22</w:t>
            </w:r>
          </w:p>
        </w:tc>
      </w:tr>
      <w:tr w:rsidR="009908EA" w:rsidRPr="00C04F33" w:rsidTr="007E7003">
        <w:tc>
          <w:tcPr>
            <w:tcW w:w="2518" w:type="dxa"/>
            <w:vAlign w:val="center"/>
          </w:tcPr>
          <w:p w:rsidR="009908EA" w:rsidRPr="00E87E0D" w:rsidRDefault="009908EA" w:rsidP="006765B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</w:t>
            </w:r>
          </w:p>
          <w:p w:rsidR="009908EA" w:rsidRPr="002B56D3" w:rsidRDefault="009908EA" w:rsidP="00676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6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Торговля</w:t>
            </w:r>
            <w:r w:rsidRPr="002B56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6" w:type="dxa"/>
            <w:vAlign w:val="center"/>
          </w:tcPr>
          <w:p w:rsidR="009908EA" w:rsidRPr="00E87E0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sz w:val="25"/>
                <w:szCs w:val="25"/>
              </w:rPr>
              <w:t>46-47</w:t>
            </w:r>
          </w:p>
          <w:p w:rsidR="009908EA" w:rsidRPr="00E87E0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sz w:val="25"/>
                <w:szCs w:val="25"/>
              </w:rPr>
              <w:t>46.34.1</w:t>
            </w:r>
          </w:p>
          <w:p w:rsidR="009908EA" w:rsidRPr="00E87E0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sz w:val="25"/>
                <w:szCs w:val="25"/>
              </w:rPr>
              <w:t>47.25.2</w:t>
            </w:r>
          </w:p>
          <w:p w:rsidR="009908EA" w:rsidRPr="00E87E0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sz w:val="25"/>
                <w:szCs w:val="25"/>
              </w:rPr>
              <w:t>47.30.2</w:t>
            </w:r>
          </w:p>
        </w:tc>
        <w:tc>
          <w:tcPr>
            <w:tcW w:w="3367" w:type="dxa"/>
            <w:vAlign w:val="center"/>
          </w:tcPr>
          <w:p w:rsidR="009908EA" w:rsidRPr="00E87E0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sz w:val="25"/>
                <w:szCs w:val="25"/>
              </w:rPr>
              <w:t>46.1</w:t>
            </w:r>
          </w:p>
          <w:p w:rsidR="009908EA" w:rsidRPr="00E87E0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sz w:val="25"/>
                <w:szCs w:val="25"/>
              </w:rPr>
              <w:t>46.34</w:t>
            </w:r>
          </w:p>
          <w:p w:rsidR="009908EA" w:rsidRPr="00E87E0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sz w:val="25"/>
                <w:szCs w:val="25"/>
              </w:rPr>
              <w:t>46.35</w:t>
            </w:r>
          </w:p>
          <w:p w:rsidR="009908EA" w:rsidRPr="00E87E0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sz w:val="25"/>
                <w:szCs w:val="25"/>
              </w:rPr>
              <w:t>46.71</w:t>
            </w:r>
          </w:p>
          <w:p w:rsidR="009908EA" w:rsidRPr="00E87E0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sz w:val="25"/>
                <w:szCs w:val="25"/>
              </w:rPr>
              <w:t>47.25</w:t>
            </w:r>
          </w:p>
          <w:p w:rsidR="009908EA" w:rsidRPr="00E87E0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sz w:val="25"/>
                <w:szCs w:val="25"/>
              </w:rPr>
              <w:t>47.26</w:t>
            </w:r>
          </w:p>
          <w:p w:rsidR="009908EA" w:rsidRPr="00E87E0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sz w:val="25"/>
                <w:szCs w:val="25"/>
              </w:rPr>
              <w:t>47.3</w:t>
            </w:r>
          </w:p>
          <w:p w:rsidR="009908EA" w:rsidRPr="00E87E0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sz w:val="25"/>
                <w:szCs w:val="25"/>
              </w:rPr>
              <w:t>47.78.6</w:t>
            </w:r>
          </w:p>
          <w:p w:rsidR="009908EA" w:rsidRPr="00E87E0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sz w:val="25"/>
                <w:szCs w:val="25"/>
              </w:rPr>
              <w:t>47.78.61-47.78.63</w:t>
            </w:r>
          </w:p>
          <w:p w:rsidR="009908EA" w:rsidRPr="00E87E0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sz w:val="25"/>
                <w:szCs w:val="25"/>
              </w:rPr>
              <w:t>47.78.7-47.78.9</w:t>
            </w:r>
          </w:p>
          <w:p w:rsidR="009908EA" w:rsidRPr="00E87E0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sz w:val="25"/>
                <w:szCs w:val="25"/>
              </w:rPr>
              <w:t>47.79</w:t>
            </w:r>
          </w:p>
          <w:p w:rsidR="009908EA" w:rsidRPr="00E87E0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sz w:val="25"/>
                <w:szCs w:val="25"/>
              </w:rPr>
              <w:t>47.8</w:t>
            </w:r>
          </w:p>
          <w:p w:rsidR="009908EA" w:rsidRPr="00E87E0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sz w:val="25"/>
                <w:szCs w:val="25"/>
              </w:rPr>
              <w:t>47.91.3</w:t>
            </w:r>
          </w:p>
          <w:p w:rsidR="009908EA" w:rsidRPr="00E87E0D" w:rsidRDefault="009908EA" w:rsidP="006765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87E0D">
              <w:rPr>
                <w:rFonts w:ascii="Times New Roman" w:hAnsi="Times New Roman" w:cs="Times New Roman"/>
                <w:sz w:val="25"/>
                <w:szCs w:val="25"/>
              </w:rPr>
              <w:t>47.99</w:t>
            </w:r>
          </w:p>
        </w:tc>
      </w:tr>
    </w:tbl>
    <w:p w:rsidR="00277804" w:rsidRPr="00E87E0D" w:rsidRDefault="00277804" w:rsidP="00E87E0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sectPr w:rsidR="00277804" w:rsidRPr="00E8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84FF0"/>
    <w:multiLevelType w:val="multilevel"/>
    <w:tmpl w:val="D15A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D112D"/>
    <w:multiLevelType w:val="multilevel"/>
    <w:tmpl w:val="457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73"/>
    <w:rsid w:val="00010795"/>
    <w:rsid w:val="000B4BC6"/>
    <w:rsid w:val="00141BF4"/>
    <w:rsid w:val="0018634C"/>
    <w:rsid w:val="001E0F5B"/>
    <w:rsid w:val="00212F8C"/>
    <w:rsid w:val="00277804"/>
    <w:rsid w:val="003C261B"/>
    <w:rsid w:val="004028BD"/>
    <w:rsid w:val="004E7CA1"/>
    <w:rsid w:val="0067117A"/>
    <w:rsid w:val="00671BBF"/>
    <w:rsid w:val="00773A0C"/>
    <w:rsid w:val="007B4AF8"/>
    <w:rsid w:val="007E7003"/>
    <w:rsid w:val="00804598"/>
    <w:rsid w:val="00860873"/>
    <w:rsid w:val="00890B11"/>
    <w:rsid w:val="00911128"/>
    <w:rsid w:val="00937797"/>
    <w:rsid w:val="00974DE0"/>
    <w:rsid w:val="009908EA"/>
    <w:rsid w:val="009E2293"/>
    <w:rsid w:val="009F6D0C"/>
    <w:rsid w:val="00B27D73"/>
    <w:rsid w:val="00BD20BD"/>
    <w:rsid w:val="00C10FA1"/>
    <w:rsid w:val="00CD0BBF"/>
    <w:rsid w:val="00E87E0D"/>
    <w:rsid w:val="00E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D0B59-0739-4D7B-8BA8-26663FC3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08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08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1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Батракова Татьяна Геннадьевна</dc:creator>
  <cp:lastModifiedBy>Антон Викторович Кудрявцев</cp:lastModifiedBy>
  <cp:revision>5</cp:revision>
  <cp:lastPrinted>2021-08-25T03:19:00Z</cp:lastPrinted>
  <dcterms:created xsi:type="dcterms:W3CDTF">2022-01-31T07:14:00Z</dcterms:created>
  <dcterms:modified xsi:type="dcterms:W3CDTF">2022-02-09T03:07:00Z</dcterms:modified>
</cp:coreProperties>
</file>